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82" w:rsidRPr="002E2C82" w:rsidRDefault="000D7E61" w:rsidP="002E2C82">
      <w:pPr>
        <w:jc w:val="center"/>
        <w:rPr>
          <w:b/>
        </w:rPr>
      </w:pPr>
      <w:r w:rsidRPr="002E2C82">
        <w:rPr>
          <w:b/>
        </w:rPr>
        <w:t xml:space="preserve">KRITÉRIA PRO PŘIJÍMÁNÍ DĚTÍ DO TŘÍD 1. </w:t>
      </w:r>
      <w:r w:rsidRPr="002E2C82">
        <w:rPr>
          <w:b/>
        </w:rPr>
        <w:t>ROČNÍKU ZÁKLADNÍ ŠKOLY Čs. Armády 1026, okres Karvin</w:t>
      </w:r>
      <w:r w:rsidR="002E2C82" w:rsidRPr="002E2C82">
        <w:rPr>
          <w:b/>
        </w:rPr>
        <w:t>á, příspěvkové</w:t>
      </w:r>
      <w:r w:rsidRPr="002E2C82">
        <w:rPr>
          <w:b/>
        </w:rPr>
        <w:t xml:space="preserve"> organizace</w:t>
      </w:r>
    </w:p>
    <w:p w:rsidR="002E2C82" w:rsidRDefault="000D7E61" w:rsidP="000D7E61">
      <w:r>
        <w:t xml:space="preserve"> </w:t>
      </w:r>
      <w:r w:rsidR="002E2C82">
        <w:t>V</w:t>
      </w:r>
      <w:r>
        <w:t xml:space="preserve"> souladu s § 164 odst. 1 písm. a) a v souladu s § 165 odst. 1 písm. a) zákona č. 561/2004 Sb., o předškolním, základním, středním, vyšším odborném a jiném vzdělávání (školský zákon), v </w:t>
      </w:r>
      <w:r>
        <w:t>platném znění, stanovil ředitel</w:t>
      </w:r>
      <w:r>
        <w:t xml:space="preserve"> Základní školy </w:t>
      </w:r>
      <w:r w:rsidR="002E2C82">
        <w:t>Čs. Armády 1026, okres Karviná, příspěvkové organizace</w:t>
      </w:r>
      <w:r w:rsidR="002E2C82">
        <w:t xml:space="preserve"> </w:t>
      </w:r>
      <w:r>
        <w:t xml:space="preserve">tato kritéria pro přijímání dětí do 1. ročníku základní školy ve školním roce 2022/2023. </w:t>
      </w:r>
    </w:p>
    <w:p w:rsidR="002E2C82" w:rsidRDefault="000D7E61" w:rsidP="002E2C82">
      <w:pPr>
        <w:pStyle w:val="Odstavecseseznamem"/>
        <w:numPr>
          <w:ilvl w:val="0"/>
          <w:numId w:val="1"/>
        </w:numPr>
      </w:pPr>
      <w:r>
        <w:t>P</w:t>
      </w:r>
      <w:r w:rsidR="002E2C82">
        <w:t>očet žáků, které lze přijmout: 60</w:t>
      </w:r>
    </w:p>
    <w:p w:rsidR="002E2C82" w:rsidRDefault="002E2C82" w:rsidP="000D7E61">
      <w:pPr>
        <w:pStyle w:val="Odstavecseseznamem"/>
        <w:numPr>
          <w:ilvl w:val="0"/>
          <w:numId w:val="1"/>
        </w:numPr>
      </w:pPr>
      <w:r>
        <w:t xml:space="preserve"> </w:t>
      </w:r>
      <w:r w:rsidR="000D7E61">
        <w:t>V případech, kdy počet přijatých žádostí, podaných zákonnými zástupci dětí, překročí stanovenou kapacitu pro první roční</w:t>
      </w:r>
      <w:r>
        <w:t>k základní školy, bude ředitel</w:t>
      </w:r>
      <w:r w:rsidR="000D7E61">
        <w:t xml:space="preserve"> postupovat dle těchto kritérií (v daném pořadí): </w:t>
      </w:r>
    </w:p>
    <w:p w:rsidR="002E2C82" w:rsidRDefault="000D7E61" w:rsidP="002E2C82">
      <w:pPr>
        <w:pStyle w:val="Odstavecseseznamem"/>
      </w:pPr>
      <w:r>
        <w:t xml:space="preserve">1. Žáci s místem trvalého pobytu v příslušném školském obvodu (kritérium č. 1). Místo trvalého pobytu se posuzuje ke dni vydání rozhodnutí. </w:t>
      </w:r>
    </w:p>
    <w:p w:rsidR="002E2C82" w:rsidRDefault="000D7E61" w:rsidP="002E2C82">
      <w:pPr>
        <w:pStyle w:val="Odstavecseseznamem"/>
      </w:pPr>
      <w:r>
        <w:t xml:space="preserve">2. Žáci s místem trvalého pobytu v jiném školském obvodu, kteří již mají na škole sourozence (kritérium č. 2) </w:t>
      </w:r>
    </w:p>
    <w:p w:rsidR="000D7E61" w:rsidRPr="000D7E61" w:rsidRDefault="000D7E61" w:rsidP="002E2C82">
      <w:pPr>
        <w:pStyle w:val="Odstavecseseznamem"/>
      </w:pPr>
      <w:r>
        <w:t>3. Ostatní žáci</w:t>
      </w:r>
      <w:bookmarkStart w:id="0" w:name="_GoBack"/>
      <w:bookmarkEnd w:id="0"/>
      <w:r>
        <w:t xml:space="preserve"> (kritérium č. 3) </w:t>
      </w:r>
    </w:p>
    <w:sectPr w:rsidR="000D7E61" w:rsidRPr="000D7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23C9D"/>
    <w:multiLevelType w:val="hybridMultilevel"/>
    <w:tmpl w:val="E6D2BA18"/>
    <w:lvl w:ilvl="0" w:tplc="A1D4E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61"/>
    <w:rsid w:val="000D7E61"/>
    <w:rsid w:val="002E2C82"/>
    <w:rsid w:val="00ED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4F52B-F022-4931-82EC-BAE780E8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7E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2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ntb8</dc:creator>
  <cp:keywords/>
  <dc:description/>
  <cp:lastModifiedBy>ntb8</cp:lastModifiedBy>
  <cp:revision>1</cp:revision>
  <dcterms:created xsi:type="dcterms:W3CDTF">2022-03-02T16:12:00Z</dcterms:created>
  <dcterms:modified xsi:type="dcterms:W3CDTF">2022-03-02T16:32:00Z</dcterms:modified>
</cp:coreProperties>
</file>